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8F6" w:rsidRPr="00357385" w:rsidRDefault="000468F6" w:rsidP="00893BDE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l-PL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449.2pt;margin-top:13.3pt;width:251.5pt;height:159.9pt;z-index:251658240">
            <v:textbox>
              <w:txbxContent>
                <w:p w:rsidR="000468F6" w:rsidRDefault="000468F6"/>
              </w:txbxContent>
            </v:textbox>
          </v:shape>
        </w:pict>
      </w:r>
      <w:r>
        <w:rPr>
          <w:rFonts w:ascii="Arial" w:hAnsi="Arial" w:cs="Arial"/>
          <w:b/>
        </w:rPr>
        <w:t>Karta pracy nr 3</w:t>
      </w:r>
    </w:p>
    <w:p w:rsidR="00893BDE" w:rsidRPr="00893BDE" w:rsidRDefault="000468F6" w:rsidP="00893BDE">
      <w:pPr>
        <w:spacing w:after="0"/>
        <w:rPr>
          <w:rFonts w:ascii="Arial" w:hAnsi="Arial" w:cs="Arial"/>
        </w:rPr>
      </w:pPr>
      <w:r w:rsidRPr="00893BDE">
        <w:rPr>
          <w:rFonts w:ascii="Arial" w:hAnsi="Arial" w:cs="Arial"/>
        </w:rPr>
        <w:t>Wyszukaj informacji na temat certyfikacji</w:t>
      </w:r>
      <w:r w:rsidR="00893BDE" w:rsidRPr="00893BDE">
        <w:rPr>
          <w:rFonts w:ascii="Arial" w:hAnsi="Arial" w:cs="Arial"/>
        </w:rPr>
        <w:t xml:space="preserve"> dla inteligentnych miast i uzupełnij poniższy schemat</w:t>
      </w:r>
    </w:p>
    <w:p w:rsidR="000468F6" w:rsidRPr="00893BDE" w:rsidRDefault="00893BDE" w:rsidP="00893BDE">
      <w:pPr>
        <w:spacing w:after="0"/>
        <w:rPr>
          <w:rFonts w:ascii="Arial" w:hAnsi="Arial" w:cs="Arial"/>
        </w:rPr>
      </w:pPr>
      <w:r w:rsidRPr="00893BDE">
        <w:rPr>
          <w:rFonts w:ascii="Arial" w:hAnsi="Arial" w:cs="Arial"/>
        </w:rPr>
        <w:t>Wykorzystaj stronę internetową:</w:t>
      </w:r>
      <w:r w:rsidR="000468F6" w:rsidRPr="00893BDE">
        <w:rPr>
          <w:rFonts w:ascii="Arial" w:hAnsi="Arial" w:cs="Arial"/>
        </w:rPr>
        <w:t xml:space="preserve"> </w:t>
      </w:r>
      <w:hyperlink r:id="rId5" w:history="1">
        <w:r w:rsidR="000468F6" w:rsidRPr="000613B8">
          <w:rPr>
            <w:rStyle w:val="Hipercze"/>
          </w:rPr>
          <w:t>https://www.pkn.pl/certyfikacja-dla-inteligentnych-miast</w:t>
        </w:r>
      </w:hyperlink>
      <w:r w:rsidR="000468F6">
        <w:t xml:space="preserve"> </w:t>
      </w:r>
    </w:p>
    <w:p w:rsidR="007F5E2F" w:rsidRDefault="000468F6" w:rsidP="00893BDE">
      <w:pPr>
        <w:spacing w:after="0"/>
      </w:pPr>
      <w:r>
        <w:rPr>
          <w:noProof/>
          <w:lang w:eastAsia="pl-PL"/>
        </w:rPr>
        <w:pict>
          <v:shape id="_x0000_s1029" type="#_x0000_t106" style="position:absolute;margin-left:-23.8pt;margin-top:296.9pt;width:251.5pt;height:159.9pt;z-index:251661312" adj="25336,1608">
            <v:textbox>
              <w:txbxContent>
                <w:p w:rsidR="000468F6" w:rsidRDefault="000468F6" w:rsidP="000468F6"/>
              </w:txbxContent>
            </v:textbox>
          </v:shape>
        </w:pict>
      </w:r>
      <w:r>
        <w:rPr>
          <w:noProof/>
          <w:lang w:eastAsia="pl-PL"/>
        </w:rPr>
        <w:pict>
          <v:shape id="_x0000_s1028" type="#_x0000_t106" style="position:absolute;margin-left:-48.65pt;margin-top:30.15pt;width:251.5pt;height:159.9pt;z-index:251660288" adj="22566,20195">
            <v:textbox>
              <w:txbxContent>
                <w:p w:rsidR="000468F6" w:rsidRDefault="000468F6" w:rsidP="000468F6"/>
              </w:txbxContent>
            </v:textbox>
          </v:shape>
        </w:pict>
      </w:r>
      <w:r>
        <w:rPr>
          <w:noProof/>
          <w:lang w:eastAsia="pl-PL"/>
        </w:rPr>
        <w:pict>
          <v:shape id="_x0000_s1027" type="#_x0000_t106" style="position:absolute;margin-left:471.5pt;margin-top:284.9pt;width:251.5pt;height:159.9pt;z-index:251659264" adj="773,-4917">
            <v:textbox>
              <w:txbxContent>
                <w:p w:rsidR="000468F6" w:rsidRDefault="000468F6" w:rsidP="000468F6"/>
              </w:txbxContent>
            </v:textbox>
          </v:shape>
        </w:pict>
      </w:r>
      <w:r>
        <w:rPr>
          <w:noProof/>
          <w:lang w:eastAsia="pl-PL"/>
        </w:rPr>
        <w:drawing>
          <wp:inline distT="0" distB="0" distL="0" distR="0">
            <wp:extent cx="8858992" cy="5761017"/>
            <wp:effectExtent l="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7F5E2F" w:rsidSect="000468F6">
      <w:pgSz w:w="16838" w:h="11906" w:orient="landscape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53C5F"/>
    <w:multiLevelType w:val="hybridMultilevel"/>
    <w:tmpl w:val="5A4A3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68F6"/>
    <w:rsid w:val="000468F6"/>
    <w:rsid w:val="00500022"/>
    <w:rsid w:val="007F5E2F"/>
    <w:rsid w:val="0089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2" type="callout" idref="#_x0000_s1026"/>
        <o:r id="V:Rule3" type="callout" idref="#_x0000_s1027"/>
        <o:r id="V:Rule4" type="callout" idref="#_x0000_s1028"/>
        <o:r id="V:Rule5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68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68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46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68F6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468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theme" Target="theme/theme1.xml"/><Relationship Id="rId5" Type="http://schemas.openxmlformats.org/officeDocument/2006/relationships/hyperlink" Target="https://www.pkn.pl/certyfikacja-dla-inteligentnych-mias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3B55309-382D-448E-A4FF-BFC99645B7A5}" type="doc">
      <dgm:prSet loTypeId="urn:microsoft.com/office/officeart/2005/8/layout/radial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06C5E287-0429-4EC9-AB99-2B869B0891F4}">
      <dgm:prSet phldrT="[Tekst]"/>
      <dgm:spPr/>
      <dgm:t>
        <a:bodyPr/>
        <a:lstStyle/>
        <a:p>
          <a:r>
            <a:rPr lang="pl-PL" b="1">
              <a:solidFill>
                <a:srgbClr val="FF0000"/>
              </a:solidFill>
            </a:rPr>
            <a:t>korzyści </a:t>
          </a:r>
          <a:r>
            <a:rPr lang="pl-PL"/>
            <a:t/>
          </a:r>
          <a:br>
            <a:rPr lang="pl-PL"/>
          </a:br>
          <a:r>
            <a:rPr lang="pl-PL"/>
            <a:t>z certyfikatu </a:t>
          </a:r>
          <a:br>
            <a:rPr lang="pl-PL"/>
          </a:br>
          <a:r>
            <a:rPr lang="pl-PL"/>
            <a:t>na zgodność </a:t>
          </a:r>
          <a:br>
            <a:rPr lang="pl-PL"/>
          </a:br>
          <a:r>
            <a:rPr lang="pl-PL"/>
            <a:t>z normą inteligentnych miast</a:t>
          </a:r>
        </a:p>
      </dgm:t>
    </dgm:pt>
    <dgm:pt modelId="{A4DD2655-1EB3-4417-AF4E-E1CF56A21E6B}" type="parTrans" cxnId="{CBE36C86-FE79-4B4D-B125-0AC86649D68A}">
      <dgm:prSet/>
      <dgm:spPr/>
      <dgm:t>
        <a:bodyPr/>
        <a:lstStyle/>
        <a:p>
          <a:endParaRPr lang="pl-PL"/>
        </a:p>
      </dgm:t>
    </dgm:pt>
    <dgm:pt modelId="{EF0DDD22-AB3B-4060-AE75-55C463923E0C}" type="sibTrans" cxnId="{CBE36C86-FE79-4B4D-B125-0AC86649D68A}">
      <dgm:prSet/>
      <dgm:spPr/>
      <dgm:t>
        <a:bodyPr/>
        <a:lstStyle/>
        <a:p>
          <a:endParaRPr lang="pl-PL"/>
        </a:p>
      </dgm:t>
    </dgm:pt>
    <dgm:pt modelId="{FFA45BA8-AD94-40EE-AEE0-EC7F59836D78}" type="pres">
      <dgm:prSet presAssocID="{93B55309-382D-448E-A4FF-BFC99645B7A5}" presName="composite" presStyleCnt="0">
        <dgm:presLayoutVars>
          <dgm:chMax val="1"/>
          <dgm:dir/>
          <dgm:resizeHandles val="exact"/>
        </dgm:presLayoutVars>
      </dgm:prSet>
      <dgm:spPr/>
    </dgm:pt>
    <dgm:pt modelId="{651A9124-FCDC-4E41-9A10-43D504B6F52C}" type="pres">
      <dgm:prSet presAssocID="{93B55309-382D-448E-A4FF-BFC99645B7A5}" presName="radial" presStyleCnt="0">
        <dgm:presLayoutVars>
          <dgm:animLvl val="ctr"/>
        </dgm:presLayoutVars>
      </dgm:prSet>
      <dgm:spPr/>
    </dgm:pt>
    <dgm:pt modelId="{6BA1722C-FFB2-4528-900F-AD9303EB6CAD}" type="pres">
      <dgm:prSet presAssocID="{06C5E287-0429-4EC9-AB99-2B869B0891F4}" presName="centerShape" presStyleLbl="vennNode1" presStyleIdx="0" presStyleCnt="1" custScaleX="60167" custScaleY="57526"/>
      <dgm:spPr/>
      <dgm:t>
        <a:bodyPr/>
        <a:lstStyle/>
        <a:p>
          <a:endParaRPr lang="pl-PL"/>
        </a:p>
      </dgm:t>
    </dgm:pt>
  </dgm:ptLst>
  <dgm:cxnLst>
    <dgm:cxn modelId="{CBE36C86-FE79-4B4D-B125-0AC86649D68A}" srcId="{93B55309-382D-448E-A4FF-BFC99645B7A5}" destId="{06C5E287-0429-4EC9-AB99-2B869B0891F4}" srcOrd="0" destOrd="0" parTransId="{A4DD2655-1EB3-4417-AF4E-E1CF56A21E6B}" sibTransId="{EF0DDD22-AB3B-4060-AE75-55C463923E0C}"/>
    <dgm:cxn modelId="{1D175A0A-5562-41BB-A96C-2D284858927F}" type="presOf" srcId="{06C5E287-0429-4EC9-AB99-2B869B0891F4}" destId="{6BA1722C-FFB2-4528-900F-AD9303EB6CAD}" srcOrd="0" destOrd="0" presId="urn:microsoft.com/office/officeart/2005/8/layout/radial3"/>
    <dgm:cxn modelId="{F5623FF8-FCA5-4FB2-990B-00BC26B15312}" type="presOf" srcId="{93B55309-382D-448E-A4FF-BFC99645B7A5}" destId="{FFA45BA8-AD94-40EE-AEE0-EC7F59836D78}" srcOrd="0" destOrd="0" presId="urn:microsoft.com/office/officeart/2005/8/layout/radial3"/>
    <dgm:cxn modelId="{C89D33D0-4AE9-41AE-8548-B2AC83249EC7}" type="presParOf" srcId="{FFA45BA8-AD94-40EE-AEE0-EC7F59836D78}" destId="{651A9124-FCDC-4E41-9A10-43D504B6F52C}" srcOrd="0" destOrd="0" presId="urn:microsoft.com/office/officeart/2005/8/layout/radial3"/>
    <dgm:cxn modelId="{F1C68503-DC31-4FA5-A27A-E0EC566913D5}" type="presParOf" srcId="{651A9124-FCDC-4E41-9A10-43D504B6F52C}" destId="{6BA1722C-FFB2-4528-900F-AD9303EB6CAD}" srcOrd="0" destOrd="0" presId="urn:microsoft.com/office/officeart/2005/8/layout/radial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Aneta</cp:lastModifiedBy>
  <cp:revision>1</cp:revision>
  <dcterms:created xsi:type="dcterms:W3CDTF">2019-01-26T10:35:00Z</dcterms:created>
  <dcterms:modified xsi:type="dcterms:W3CDTF">2019-01-26T10:46:00Z</dcterms:modified>
</cp:coreProperties>
</file>